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0D" w:rsidRPr="00733B13" w:rsidRDefault="00733B13" w:rsidP="00733B13">
      <w:r>
        <w:rPr>
          <w:rFonts w:ascii="Helvetica" w:hAnsi="Helvetica" w:cs="Helvetica"/>
          <w:color w:val="53565A"/>
          <w:sz w:val="21"/>
          <w:szCs w:val="21"/>
        </w:rPr>
        <w:t xml:space="preserve">Sánchez-Ponce G, Mas Martínez Elia, Sánchez-Jiménez A, </w:t>
      </w:r>
      <w:proofErr w:type="spellStart"/>
      <w:r>
        <w:rPr>
          <w:rFonts w:ascii="Helvetica" w:hAnsi="Helvetica" w:cs="Helvetica"/>
          <w:color w:val="53565A"/>
          <w:sz w:val="21"/>
          <w:szCs w:val="21"/>
        </w:rPr>
        <w:t>Zaballos</w:t>
      </w:r>
      <w:proofErr w:type="spellEnd"/>
      <w:r>
        <w:rPr>
          <w:rFonts w:ascii="Helvetica" w:hAnsi="Helvetica" w:cs="Helvetica"/>
          <w:color w:val="53565A"/>
          <w:sz w:val="21"/>
          <w:szCs w:val="21"/>
        </w:rPr>
        <w:t xml:space="preserve"> Carpintero V. LINBURG-COMSTOCK SYNDROME: A CASE REPORT. JOST 2020</w:t>
      </w:r>
      <w:proofErr w:type="gramStart"/>
      <w:r>
        <w:rPr>
          <w:rFonts w:ascii="Helvetica" w:hAnsi="Helvetica" w:cs="Helvetica"/>
          <w:color w:val="53565A"/>
          <w:sz w:val="21"/>
          <w:szCs w:val="21"/>
        </w:rPr>
        <w:t>;1</w:t>
      </w:r>
      <w:proofErr w:type="gramEnd"/>
      <w:r>
        <w:rPr>
          <w:rFonts w:ascii="Helvetica" w:hAnsi="Helvetica" w:cs="Helvetica"/>
          <w:color w:val="53565A"/>
          <w:sz w:val="21"/>
          <w:szCs w:val="21"/>
        </w:rPr>
        <w:t>(3):36-40.</w:t>
      </w:r>
    </w:p>
    <w:sectPr w:rsidR="006F200D" w:rsidRPr="00733B13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54330"/>
    <w:rsid w:val="00051A21"/>
    <w:rsid w:val="00137EB2"/>
    <w:rsid w:val="00181DE8"/>
    <w:rsid w:val="002C1B33"/>
    <w:rsid w:val="004D2BDE"/>
    <w:rsid w:val="004E2949"/>
    <w:rsid w:val="005E26E4"/>
    <w:rsid w:val="005F778F"/>
    <w:rsid w:val="00683ECB"/>
    <w:rsid w:val="006F200D"/>
    <w:rsid w:val="00733B13"/>
    <w:rsid w:val="00A5433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2</cp:revision>
  <dcterms:created xsi:type="dcterms:W3CDTF">2020-05-10T17:47:00Z</dcterms:created>
  <dcterms:modified xsi:type="dcterms:W3CDTF">2020-05-10T17:47:00Z</dcterms:modified>
</cp:coreProperties>
</file>