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4189" w14:textId="659C7BB3" w:rsidR="00CD1A0D" w:rsidRDefault="00CD1A0D" w:rsidP="00CD1A0D">
      <w:pPr>
        <w:pStyle w:val="NormalWeb"/>
        <w:shd w:val="clear" w:color="auto" w:fill="FFFFFF"/>
        <w:spacing w:before="0" w:beforeAutospacing="0" w:after="174" w:afterAutospacing="0"/>
        <w:rPr>
          <w:rFonts w:ascii="Helvetica" w:hAnsi="Helvetica" w:cs="Helvetica"/>
          <w:color w:val="53565A"/>
          <w:sz w:val="21"/>
          <w:szCs w:val="21"/>
        </w:rPr>
      </w:pPr>
      <w:r>
        <w:rPr>
          <w:rFonts w:ascii="Helvetica" w:hAnsi="Helvetica" w:cs="Helvetica"/>
          <w:color w:val="53565A"/>
          <w:sz w:val="21"/>
          <w:szCs w:val="21"/>
        </w:rPr>
        <w:t>Ortega-Yago Amparo, Baixauli-Perelló</w:t>
      </w:r>
      <w:r w:rsidR="00B7547D">
        <w:rPr>
          <w:rFonts w:ascii="Helvetica" w:hAnsi="Helvetica" w:cs="Helvetica"/>
          <w:color w:val="53565A"/>
          <w:sz w:val="21"/>
          <w:szCs w:val="21"/>
        </w:rPr>
        <w:t xml:space="preserve">. </w:t>
      </w:r>
      <w:proofErr w:type="spellStart"/>
      <w:r w:rsidR="00B7547D" w:rsidRPr="00B7547D">
        <w:rPr>
          <w:rFonts w:ascii="Helvetica" w:hAnsi="Helvetica" w:cs="Helvetica"/>
          <w:color w:val="53565A"/>
          <w:sz w:val="21"/>
          <w:szCs w:val="21"/>
        </w:rPr>
        <w:t>Locoregional</w:t>
      </w:r>
      <w:proofErr w:type="spellEnd"/>
      <w:r w:rsidR="00B7547D" w:rsidRPr="00B7547D">
        <w:rPr>
          <w:rFonts w:ascii="Helvetica" w:hAnsi="Helvetica" w:cs="Helvetica"/>
          <w:color w:val="53565A"/>
          <w:sz w:val="21"/>
          <w:szCs w:val="21"/>
        </w:rPr>
        <w:t> </w:t>
      </w:r>
      <w:proofErr w:type="spellStart"/>
      <w:r w:rsidR="00B7547D" w:rsidRPr="00B7547D">
        <w:rPr>
          <w:rFonts w:ascii="Helvetica" w:hAnsi="Helvetica" w:cs="Helvetica"/>
          <w:color w:val="53565A"/>
          <w:sz w:val="21"/>
          <w:szCs w:val="21"/>
        </w:rPr>
        <w:t>anaesthetic</w:t>
      </w:r>
      <w:proofErr w:type="spellEnd"/>
      <w:r w:rsidR="00B7547D" w:rsidRPr="00B7547D">
        <w:rPr>
          <w:rFonts w:ascii="Helvetica" w:hAnsi="Helvetica" w:cs="Helvetica"/>
          <w:color w:val="53565A"/>
          <w:sz w:val="21"/>
          <w:szCs w:val="21"/>
        </w:rPr>
        <w:t> </w:t>
      </w:r>
      <w:r w:rsidR="00B7547D" w:rsidRPr="00B7547D">
        <w:rPr>
          <w:rFonts w:ascii="Helvetica" w:hAnsi="Helvetica" w:cs="Helvetica"/>
          <w:color w:val="53565A"/>
          <w:sz w:val="21"/>
          <w:szCs w:val="21"/>
        </w:rPr>
        <w:br/>
      </w:r>
      <w:proofErr w:type="spellStart"/>
      <w:r w:rsidR="00B7547D" w:rsidRPr="00B7547D">
        <w:rPr>
          <w:rFonts w:ascii="Helvetica" w:hAnsi="Helvetica" w:cs="Helvetica"/>
          <w:color w:val="53565A"/>
          <w:sz w:val="21"/>
          <w:szCs w:val="21"/>
        </w:rPr>
        <w:t>blockade</w:t>
      </w:r>
      <w:proofErr w:type="spellEnd"/>
      <w:r w:rsidR="00B7547D" w:rsidRPr="00B7547D">
        <w:rPr>
          <w:rFonts w:ascii="Helvetica" w:hAnsi="Helvetica" w:cs="Helvetica"/>
          <w:color w:val="53565A"/>
          <w:sz w:val="21"/>
          <w:szCs w:val="21"/>
        </w:rPr>
        <w:t> </w:t>
      </w:r>
      <w:proofErr w:type="spellStart"/>
      <w:r w:rsidR="00B7547D" w:rsidRPr="00B7547D">
        <w:rPr>
          <w:rFonts w:ascii="Helvetica" w:hAnsi="Helvetica" w:cs="Helvetica"/>
          <w:color w:val="53565A"/>
          <w:sz w:val="21"/>
          <w:szCs w:val="21"/>
        </w:rPr>
        <w:t>i</w:t>
      </w:r>
      <w:r w:rsidR="00B7547D" w:rsidRPr="00B7547D">
        <w:rPr>
          <w:rFonts w:ascii="Helvetica" w:hAnsi="Helvetica" w:cs="Helvetica"/>
          <w:color w:val="53565A"/>
          <w:sz w:val="21"/>
          <w:szCs w:val="21"/>
        </w:rPr>
        <w:t>.</w:t>
      </w:r>
      <w:r w:rsidR="00B7547D" w:rsidRPr="00B7547D">
        <w:rPr>
          <w:rFonts w:ascii="Helvetica" w:hAnsi="Helvetica" w:cs="Helvetica"/>
          <w:color w:val="53565A"/>
          <w:sz w:val="21"/>
          <w:szCs w:val="21"/>
        </w:rPr>
        <w:t>n</w:t>
      </w:r>
      <w:proofErr w:type="spellEnd"/>
      <w:r w:rsidR="00B7547D" w:rsidRPr="00B7547D">
        <w:rPr>
          <w:rFonts w:ascii="Helvetica" w:hAnsi="Helvetica" w:cs="Helvetica"/>
          <w:color w:val="53565A"/>
          <w:sz w:val="21"/>
          <w:szCs w:val="21"/>
        </w:rPr>
        <w:t xml:space="preserve"> </w:t>
      </w:r>
      <w:proofErr w:type="spellStart"/>
      <w:r w:rsidR="00B7547D" w:rsidRPr="00B7547D">
        <w:rPr>
          <w:rFonts w:ascii="Helvetica" w:hAnsi="Helvetica" w:cs="Helvetica"/>
          <w:color w:val="53565A"/>
          <w:sz w:val="21"/>
          <w:szCs w:val="21"/>
        </w:rPr>
        <w:t>traumatology</w:t>
      </w:r>
      <w:proofErr w:type="spellEnd"/>
      <w:r w:rsidR="00B7547D" w:rsidRPr="00B7547D">
        <w:rPr>
          <w:rFonts w:ascii="Helvetica" w:hAnsi="Helvetica" w:cs="Helvetica"/>
          <w:color w:val="53565A"/>
          <w:sz w:val="21"/>
          <w:szCs w:val="21"/>
        </w:rPr>
        <w:t xml:space="preserve"> </w:t>
      </w:r>
      <w:proofErr w:type="spellStart"/>
      <w:r w:rsidR="00B7547D" w:rsidRPr="00B7547D">
        <w:rPr>
          <w:rFonts w:ascii="Helvetica" w:hAnsi="Helvetica" w:cs="Helvetica"/>
          <w:color w:val="53565A"/>
          <w:sz w:val="21"/>
          <w:szCs w:val="21"/>
        </w:rPr>
        <w:t>outpatients</w:t>
      </w:r>
      <w:proofErr w:type="spellEnd"/>
      <w:r w:rsidR="00B7547D">
        <w:rPr>
          <w:rFonts w:ascii="Helvetica" w:hAnsi="Helvetica" w:cs="Helvetica"/>
          <w:color w:val="53565A"/>
          <w:sz w:val="21"/>
          <w:szCs w:val="21"/>
        </w:rPr>
        <w:t>:</w:t>
      </w:r>
      <w:r>
        <w:rPr>
          <w:rFonts w:ascii="Helvetica" w:hAnsi="Helvetica" w:cs="Helvetica"/>
          <w:color w:val="53565A"/>
          <w:sz w:val="21"/>
          <w:szCs w:val="21"/>
        </w:rPr>
        <w:t xml:space="preserve"> WALANT </w:t>
      </w:r>
      <w:proofErr w:type="spellStart"/>
      <w:r>
        <w:rPr>
          <w:rFonts w:ascii="Helvetica" w:hAnsi="Helvetica" w:cs="Helvetica"/>
          <w:color w:val="53565A"/>
          <w:sz w:val="21"/>
          <w:szCs w:val="21"/>
        </w:rPr>
        <w:t>Surgery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>. JOST 2020;1(3):97-105.</w:t>
      </w:r>
    </w:p>
    <w:p w14:paraId="179919F6" w14:textId="77777777" w:rsidR="006F200D" w:rsidRPr="00B7547D" w:rsidRDefault="006F200D" w:rsidP="00CD1A0D">
      <w:pPr>
        <w:rPr>
          <w:rFonts w:ascii="Helvetica" w:eastAsia="Times New Roman" w:hAnsi="Helvetica" w:cs="Helvetica"/>
          <w:color w:val="53565A"/>
          <w:sz w:val="21"/>
          <w:szCs w:val="21"/>
          <w:lang w:eastAsia="es-ES"/>
        </w:rPr>
      </w:pPr>
    </w:p>
    <w:sectPr w:rsidR="006F200D" w:rsidRPr="00B7547D" w:rsidSect="006F2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6B9F"/>
    <w:multiLevelType w:val="hybridMultilevel"/>
    <w:tmpl w:val="2D94CEDA"/>
    <w:lvl w:ilvl="0" w:tplc="94CCC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94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30"/>
    <w:rsid w:val="00051A21"/>
    <w:rsid w:val="00131752"/>
    <w:rsid w:val="00137EB2"/>
    <w:rsid w:val="00181DE8"/>
    <w:rsid w:val="002C1B33"/>
    <w:rsid w:val="004D2BDE"/>
    <w:rsid w:val="004E2949"/>
    <w:rsid w:val="005E26E4"/>
    <w:rsid w:val="005F778F"/>
    <w:rsid w:val="00670EC5"/>
    <w:rsid w:val="00683ECB"/>
    <w:rsid w:val="006F200D"/>
    <w:rsid w:val="00733B13"/>
    <w:rsid w:val="008058CC"/>
    <w:rsid w:val="00A02111"/>
    <w:rsid w:val="00A54330"/>
    <w:rsid w:val="00A84F30"/>
    <w:rsid w:val="00B7547D"/>
    <w:rsid w:val="00B9304C"/>
    <w:rsid w:val="00C145A9"/>
    <w:rsid w:val="00C61F8E"/>
    <w:rsid w:val="00CD1A0D"/>
    <w:rsid w:val="00D301B2"/>
    <w:rsid w:val="00DD7437"/>
    <w:rsid w:val="00E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9B74"/>
  <w15:docId w15:val="{C365181F-F17C-4479-BBFF-C64BA968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Ferras Tarrago</dc:creator>
  <cp:lastModifiedBy>PAULA GONZÁLEZ ROJO</cp:lastModifiedBy>
  <cp:revision>2</cp:revision>
  <dcterms:created xsi:type="dcterms:W3CDTF">2023-06-05T09:12:00Z</dcterms:created>
  <dcterms:modified xsi:type="dcterms:W3CDTF">2023-06-05T09:12:00Z</dcterms:modified>
</cp:coreProperties>
</file>